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DA3BE" w14:textId="77777777" w:rsidR="00A44615" w:rsidRDefault="00A44615" w:rsidP="00A44615">
      <w:pPr>
        <w:pStyle w:val="Title"/>
        <w:jc w:val="center"/>
      </w:pPr>
      <w:r>
        <w:t>Control Line Scoring</w:t>
      </w:r>
    </w:p>
    <w:p w14:paraId="725F65D2" w14:textId="77777777" w:rsidR="00A44615" w:rsidRDefault="00A44615" w:rsidP="00A44615"/>
    <w:p w14:paraId="50D21329" w14:textId="77777777" w:rsidR="00A44615" w:rsidRDefault="00A44615" w:rsidP="00A44615">
      <w:pPr>
        <w:rPr>
          <w:b/>
          <w:sz w:val="32"/>
          <w:szCs w:val="32"/>
        </w:rPr>
      </w:pPr>
      <w:r>
        <w:rPr>
          <w:b/>
          <w:sz w:val="32"/>
          <w:szCs w:val="32"/>
        </w:rPr>
        <w:t>Note:</w:t>
      </w:r>
    </w:p>
    <w:p w14:paraId="2635FF10" w14:textId="77777777" w:rsidR="00A44615" w:rsidRDefault="00A44615" w:rsidP="00A44615">
      <w:pPr>
        <w:rPr>
          <w:sz w:val="32"/>
          <w:szCs w:val="32"/>
        </w:rPr>
      </w:pPr>
      <w:r>
        <w:rPr>
          <w:sz w:val="32"/>
          <w:szCs w:val="32"/>
        </w:rPr>
        <w:t xml:space="preserve">The spreadsheets are locked and protected to mitigate against ‘finger trouble’. (We’ve all been there!). </w:t>
      </w:r>
    </w:p>
    <w:p w14:paraId="05826851" w14:textId="77777777" w:rsidR="00E4489E" w:rsidRDefault="00E4489E" w:rsidP="00A44615">
      <w:pPr>
        <w:rPr>
          <w:sz w:val="32"/>
          <w:szCs w:val="32"/>
        </w:rPr>
      </w:pPr>
    </w:p>
    <w:p w14:paraId="4CFD8887" w14:textId="77777777" w:rsidR="00A44615" w:rsidRDefault="00A44615" w:rsidP="00A44615">
      <w:pPr>
        <w:rPr>
          <w:b/>
          <w:sz w:val="32"/>
          <w:szCs w:val="32"/>
        </w:rPr>
      </w:pPr>
      <w:r>
        <w:rPr>
          <w:b/>
          <w:sz w:val="32"/>
          <w:szCs w:val="32"/>
        </w:rPr>
        <w:t>How To Use</w:t>
      </w:r>
    </w:p>
    <w:p w14:paraId="2F488243" w14:textId="24BFD5E9" w:rsidR="00E4489E" w:rsidRDefault="00A44615" w:rsidP="00E4489E">
      <w:pPr>
        <w:rPr>
          <w:sz w:val="32"/>
          <w:szCs w:val="32"/>
        </w:rPr>
      </w:pPr>
      <w:r>
        <w:rPr>
          <w:sz w:val="32"/>
          <w:szCs w:val="32"/>
        </w:rPr>
        <w:t xml:space="preserve">There are </w:t>
      </w:r>
      <w:r w:rsidR="00F14830">
        <w:rPr>
          <w:sz w:val="32"/>
          <w:szCs w:val="32"/>
        </w:rPr>
        <w:t>three</w:t>
      </w:r>
      <w:r>
        <w:rPr>
          <w:sz w:val="32"/>
          <w:szCs w:val="32"/>
        </w:rPr>
        <w:t xml:space="preserve"> spreadsheet ‘masters’ that should never be used for scoring, use copies of them instead. That way the master spreadsheets will stay ‘good to go’!</w:t>
      </w:r>
      <w:r w:rsidR="00E4489E">
        <w:rPr>
          <w:sz w:val="32"/>
          <w:szCs w:val="32"/>
        </w:rPr>
        <w:t xml:space="preserve"> The Classic file is for use when just one circle is being used for the competition. The F2B file allows for two circles.</w:t>
      </w:r>
      <w:r w:rsidR="00F14830">
        <w:rPr>
          <w:sz w:val="32"/>
          <w:szCs w:val="32"/>
        </w:rPr>
        <w:t xml:space="preserve">  The Fly Off file should be used if you have a fly off.</w:t>
      </w:r>
    </w:p>
    <w:p w14:paraId="356B7CCF" w14:textId="3F1D82C1" w:rsidR="00A44615" w:rsidRDefault="00A44615" w:rsidP="00A44615">
      <w:pPr>
        <w:rPr>
          <w:sz w:val="32"/>
          <w:szCs w:val="32"/>
        </w:rPr>
      </w:pPr>
    </w:p>
    <w:p w14:paraId="4C7BD6A4" w14:textId="77777777" w:rsidR="00A44615" w:rsidRDefault="00A44615" w:rsidP="00A44615">
      <w:pPr>
        <w:rPr>
          <w:sz w:val="32"/>
          <w:szCs w:val="32"/>
        </w:rPr>
      </w:pPr>
      <w:bookmarkStart w:id="0" w:name="_GoBack"/>
      <w:bookmarkEnd w:id="0"/>
      <w:r>
        <w:rPr>
          <w:sz w:val="32"/>
          <w:szCs w:val="32"/>
        </w:rPr>
        <w:t>Locate the master file that you wish to use, ‘right click, copy’ and then ‘right click, paste’ it into the ‘Competitions’ folder. Go to the competitions folder and locate the file you just pasted. Right click it and select ‘rename’. Rename the file in a way that is meaningful, bearing in mind that you may wish to keep the file as a permanent record of the event. (Something like: ‘F2B – 2017 04 21’ or ‘F2B – Scampton April 2017’ for instance). The file is now ready to use.</w:t>
      </w:r>
    </w:p>
    <w:p w14:paraId="45E63528" w14:textId="77777777" w:rsidR="00A44615" w:rsidRDefault="00A44615" w:rsidP="00A44615">
      <w:pPr>
        <w:rPr>
          <w:sz w:val="32"/>
          <w:szCs w:val="32"/>
        </w:rPr>
      </w:pPr>
    </w:p>
    <w:p w14:paraId="47CEBAC0" w14:textId="3ADCA10A" w:rsidR="00882343" w:rsidRPr="00C73379" w:rsidRDefault="00A44615" w:rsidP="00A44615">
      <w:pPr>
        <w:rPr>
          <w:sz w:val="32"/>
          <w:szCs w:val="32"/>
        </w:rPr>
      </w:pPr>
      <w:r>
        <w:rPr>
          <w:sz w:val="32"/>
          <w:szCs w:val="32"/>
        </w:rPr>
        <w:t>To use the scoring spreadsheets all that is required is to enter the contestant names in the first sheet and then enter the scores in the second sheet. All calculations, lookups and references are automatic.</w:t>
      </w:r>
    </w:p>
    <w:p w14:paraId="60DF2081" w14:textId="77777777" w:rsidR="00882343" w:rsidRPr="00882343" w:rsidRDefault="00882343" w:rsidP="00A44615">
      <w:pPr>
        <w:rPr>
          <w:b/>
          <w:sz w:val="32"/>
          <w:szCs w:val="32"/>
        </w:rPr>
      </w:pPr>
    </w:p>
    <w:p w14:paraId="7F89670C" w14:textId="77777777" w:rsidR="00A44615" w:rsidRDefault="00A44615" w:rsidP="00A44615">
      <w:pPr>
        <w:rPr>
          <w:sz w:val="32"/>
          <w:szCs w:val="32"/>
        </w:rPr>
      </w:pPr>
      <w:r>
        <w:rPr>
          <w:sz w:val="32"/>
          <w:szCs w:val="32"/>
        </w:rPr>
        <w:t>Don’t forget to save the file before closing it down. (We’ve all done that, too!!).</w:t>
      </w:r>
    </w:p>
    <w:p w14:paraId="55B7A9A5" w14:textId="65AC8BEE" w:rsidR="0065753F" w:rsidRDefault="00A44615">
      <w:r>
        <w:rPr>
          <w:sz w:val="32"/>
          <w:szCs w:val="32"/>
        </w:rPr>
        <w:t xml:space="preserve">Happy flying </w:t>
      </w:r>
      <w:r>
        <w:rPr>
          <w:sz w:val="32"/>
          <w:szCs w:val="32"/>
        </w:rPr>
        <w:sym w:font="Wingdings" w:char="F04A"/>
      </w:r>
    </w:p>
    <w:sectPr w:rsidR="00657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615"/>
    <w:rsid w:val="000F6039"/>
    <w:rsid w:val="00215106"/>
    <w:rsid w:val="0043386D"/>
    <w:rsid w:val="004D70AD"/>
    <w:rsid w:val="0065753F"/>
    <w:rsid w:val="007F1AF4"/>
    <w:rsid w:val="00882343"/>
    <w:rsid w:val="00A418FF"/>
    <w:rsid w:val="00A44615"/>
    <w:rsid w:val="00C73379"/>
    <w:rsid w:val="00E4489E"/>
    <w:rsid w:val="00F14830"/>
    <w:rsid w:val="00F5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CA4"/>
  <w15:chartTrackingRefBased/>
  <w15:docId w15:val="{416B0B14-F30D-400C-AF83-3E3B7FB1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461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6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6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JANET WATSON</cp:lastModifiedBy>
  <cp:revision>10</cp:revision>
  <dcterms:created xsi:type="dcterms:W3CDTF">2017-05-11T15:30:00Z</dcterms:created>
  <dcterms:modified xsi:type="dcterms:W3CDTF">2020-01-04T13:54:00Z</dcterms:modified>
  <cp:category/>
</cp:coreProperties>
</file>